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448" w:rsidRPr="00602448" w:rsidRDefault="00602448" w:rsidP="00602448">
      <w:pPr>
        <w:widowControl/>
        <w:spacing w:line="360" w:lineRule="auto"/>
        <w:ind w:left="5103" w:firstLine="6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Приложение</w:t>
      </w:r>
    </w:p>
    <w:p w:rsidR="00602448" w:rsidRPr="003B573C" w:rsidRDefault="00602448" w:rsidP="00602448">
      <w:pPr>
        <w:widowControl/>
        <w:ind w:left="5103" w:firstLine="6"/>
        <w:jc w:val="center"/>
        <w:rPr>
          <w:sz w:val="28"/>
          <w:szCs w:val="28"/>
        </w:rPr>
      </w:pPr>
      <w:r w:rsidRPr="003B573C">
        <w:rPr>
          <w:sz w:val="28"/>
          <w:szCs w:val="28"/>
        </w:rPr>
        <w:t>к решению Думы Михайловского муниципального района</w:t>
      </w:r>
    </w:p>
    <w:p w:rsidR="00602448" w:rsidRPr="003B573C" w:rsidRDefault="00602448" w:rsidP="00602448">
      <w:pPr>
        <w:widowControl/>
        <w:ind w:left="5103" w:firstLine="6"/>
        <w:jc w:val="center"/>
        <w:rPr>
          <w:sz w:val="28"/>
          <w:szCs w:val="28"/>
        </w:rPr>
      </w:pPr>
      <w:r w:rsidRPr="003B573C">
        <w:rPr>
          <w:sz w:val="28"/>
          <w:szCs w:val="28"/>
        </w:rPr>
        <w:t>от ___________ № _________</w:t>
      </w:r>
    </w:p>
    <w:p w:rsidR="00602448" w:rsidRPr="003B573C" w:rsidRDefault="00602448" w:rsidP="00602448">
      <w:pPr>
        <w:widowControl/>
        <w:shd w:val="clear" w:color="auto" w:fill="FFFFFF"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602448" w:rsidRPr="003B573C" w:rsidRDefault="00602448" w:rsidP="00602448">
      <w:pPr>
        <w:widowControl/>
        <w:shd w:val="clear" w:color="auto" w:fill="FFFFFF"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602448" w:rsidRPr="003B573C" w:rsidRDefault="00602448" w:rsidP="00602448">
      <w:pPr>
        <w:widowControl/>
        <w:shd w:val="clear" w:color="auto" w:fill="FFFFFF"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602448" w:rsidRPr="003B573C" w:rsidRDefault="00602448" w:rsidP="00602448">
      <w:pPr>
        <w:shd w:val="clear" w:color="auto" w:fill="FFFFFF"/>
        <w:autoSpaceDE/>
        <w:autoSpaceDN/>
        <w:adjustRightInd/>
        <w:spacing w:line="360" w:lineRule="auto"/>
        <w:jc w:val="center"/>
        <w:rPr>
          <w:caps/>
          <w:sz w:val="28"/>
          <w:szCs w:val="28"/>
        </w:rPr>
      </w:pPr>
      <w:r w:rsidRPr="003B573C">
        <w:rPr>
          <w:b/>
          <w:bCs/>
          <w:caps/>
          <w:sz w:val="28"/>
          <w:szCs w:val="28"/>
        </w:rPr>
        <w:t>Положение</w:t>
      </w:r>
    </w:p>
    <w:p w:rsidR="00602448" w:rsidRPr="003B573C" w:rsidRDefault="00602448" w:rsidP="00602448">
      <w:pPr>
        <w:shd w:val="clear" w:color="auto" w:fill="FFFFFF"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 xml:space="preserve">о создании условий для массового отдыха жителей </w:t>
      </w:r>
    </w:p>
    <w:p w:rsidR="00602448" w:rsidRPr="003B573C" w:rsidRDefault="00602448" w:rsidP="00602448">
      <w:pPr>
        <w:shd w:val="clear" w:color="auto" w:fill="FFFFFF"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3B573C">
        <w:rPr>
          <w:b/>
          <w:bCs/>
          <w:sz w:val="28"/>
          <w:szCs w:val="28"/>
        </w:rPr>
        <w:t xml:space="preserve">Михайловского муниципального образования и организации </w:t>
      </w:r>
    </w:p>
    <w:p w:rsidR="00602448" w:rsidRPr="003B573C" w:rsidRDefault="00602448" w:rsidP="00602448">
      <w:pPr>
        <w:shd w:val="clear" w:color="auto" w:fill="FFFFFF"/>
        <w:autoSpaceDE/>
        <w:autoSpaceDN/>
        <w:adjustRightInd/>
        <w:jc w:val="center"/>
        <w:rPr>
          <w:b/>
          <w:sz w:val="28"/>
          <w:szCs w:val="28"/>
        </w:rPr>
      </w:pPr>
      <w:r w:rsidRPr="003B573C">
        <w:rPr>
          <w:b/>
          <w:bCs/>
          <w:sz w:val="28"/>
          <w:szCs w:val="28"/>
        </w:rPr>
        <w:t>обустройства мест массового</w:t>
      </w:r>
      <w:r w:rsidRPr="003B573C">
        <w:rPr>
          <w:bCs/>
          <w:sz w:val="28"/>
          <w:szCs w:val="28"/>
        </w:rPr>
        <w:t xml:space="preserve"> </w:t>
      </w:r>
      <w:r w:rsidRPr="003B573C">
        <w:rPr>
          <w:b/>
          <w:sz w:val="28"/>
          <w:szCs w:val="28"/>
        </w:rPr>
        <w:t xml:space="preserve">отдыха населения включая </w:t>
      </w:r>
    </w:p>
    <w:p w:rsidR="00602448" w:rsidRPr="003B573C" w:rsidRDefault="00602448" w:rsidP="00602448">
      <w:pPr>
        <w:shd w:val="clear" w:color="auto" w:fill="FFFFFF"/>
        <w:autoSpaceDE/>
        <w:autoSpaceDN/>
        <w:adjustRightInd/>
        <w:jc w:val="center"/>
        <w:rPr>
          <w:b/>
          <w:sz w:val="28"/>
          <w:szCs w:val="28"/>
        </w:rPr>
      </w:pPr>
      <w:r w:rsidRPr="003B573C">
        <w:rPr>
          <w:b/>
          <w:sz w:val="28"/>
          <w:szCs w:val="28"/>
        </w:rPr>
        <w:t xml:space="preserve">обеспечение свободного доступа граждан к водным объектам </w:t>
      </w:r>
    </w:p>
    <w:p w:rsidR="00602448" w:rsidRPr="003B573C" w:rsidRDefault="00602448" w:rsidP="00602448">
      <w:pPr>
        <w:shd w:val="clear" w:color="auto" w:fill="FFFFFF"/>
        <w:autoSpaceDE/>
        <w:autoSpaceDN/>
        <w:adjustRightInd/>
        <w:jc w:val="center"/>
        <w:rPr>
          <w:b/>
          <w:sz w:val="28"/>
          <w:szCs w:val="28"/>
        </w:rPr>
      </w:pPr>
      <w:r w:rsidRPr="003B573C">
        <w:rPr>
          <w:b/>
          <w:sz w:val="28"/>
          <w:szCs w:val="28"/>
        </w:rPr>
        <w:t>общего пользования и их береговым полосам</w:t>
      </w:r>
    </w:p>
    <w:p w:rsidR="00602448" w:rsidRPr="003B573C" w:rsidRDefault="00602448" w:rsidP="00602448">
      <w:pPr>
        <w:shd w:val="clear" w:color="auto" w:fill="FFFFFF"/>
        <w:autoSpaceDE/>
        <w:autoSpaceDN/>
        <w:adjustRightInd/>
        <w:jc w:val="center"/>
        <w:rPr>
          <w:sz w:val="28"/>
          <w:szCs w:val="28"/>
        </w:rPr>
      </w:pPr>
    </w:p>
    <w:p w:rsidR="00602448" w:rsidRPr="003B573C" w:rsidRDefault="00602448" w:rsidP="00602448">
      <w:pPr>
        <w:shd w:val="clear" w:color="auto" w:fill="FFFFFF"/>
        <w:autoSpaceDE/>
        <w:autoSpaceDN/>
        <w:adjustRightInd/>
        <w:ind w:left="360"/>
        <w:jc w:val="center"/>
        <w:rPr>
          <w:b/>
          <w:sz w:val="28"/>
          <w:szCs w:val="28"/>
        </w:rPr>
      </w:pPr>
      <w:r w:rsidRPr="003B573C">
        <w:rPr>
          <w:b/>
          <w:sz w:val="28"/>
          <w:szCs w:val="28"/>
        </w:rPr>
        <w:t>1. Общие положения</w:t>
      </w:r>
    </w:p>
    <w:p w:rsidR="00602448" w:rsidRPr="003B573C" w:rsidRDefault="00602448" w:rsidP="00602448">
      <w:pPr>
        <w:shd w:val="clear" w:color="auto" w:fill="FFFFFF"/>
        <w:autoSpaceDE/>
        <w:autoSpaceDN/>
        <w:adjustRightInd/>
        <w:ind w:left="720"/>
        <w:rPr>
          <w:b/>
          <w:sz w:val="28"/>
          <w:szCs w:val="28"/>
        </w:rPr>
      </w:pPr>
    </w:p>
    <w:p w:rsidR="00602448" w:rsidRPr="003B573C" w:rsidRDefault="00602448" w:rsidP="00602448">
      <w:pPr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 xml:space="preserve">1.1. </w:t>
      </w:r>
      <w:proofErr w:type="gramStart"/>
      <w:r w:rsidRPr="003B573C">
        <w:rPr>
          <w:sz w:val="28"/>
          <w:szCs w:val="28"/>
        </w:rPr>
        <w:t>Настоящее Положение о создании условий для массового отдыха жителей Михайловского муниципального района и организации обустро</w:t>
      </w:r>
      <w:r w:rsidRPr="003B573C">
        <w:rPr>
          <w:sz w:val="28"/>
          <w:szCs w:val="28"/>
        </w:rPr>
        <w:t>й</w:t>
      </w:r>
      <w:r w:rsidRPr="003B573C">
        <w:rPr>
          <w:sz w:val="28"/>
          <w:szCs w:val="28"/>
        </w:rPr>
        <w:t>ства мест массового отдыха населения включая обеспечение свободного д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ступа граждан к водным объектам общего пользования и их береговым пол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сам (далее – Положение) разработано в соответствии с требованиями Фед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рального закона от 06.10.2003 г. № 131-ФЗ «Об общих принципах организ</w:t>
      </w:r>
      <w:r w:rsidRPr="003B573C">
        <w:rPr>
          <w:sz w:val="28"/>
          <w:szCs w:val="28"/>
        </w:rPr>
        <w:t>а</w:t>
      </w:r>
      <w:r w:rsidRPr="003B573C">
        <w:rPr>
          <w:sz w:val="28"/>
          <w:szCs w:val="28"/>
        </w:rPr>
        <w:t xml:space="preserve">ции местного самоуправления в Российской Федерации», Водного кодекса Российской Федерации, </w:t>
      </w:r>
      <w:r>
        <w:rPr>
          <w:sz w:val="28"/>
          <w:szCs w:val="28"/>
        </w:rPr>
        <w:t>Земельного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кодекса Российской Федерации, Град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строительного кодекса Российской Федерации, Законом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от 09.10.1992 года № 3612-1 «Основы законодательства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дерации о культуре», Федеральным законом от 14.03.1995 г. № 33-ФЗ «Об особо охраняемых природных зонах», </w:t>
      </w:r>
      <w:r w:rsidRPr="003B573C">
        <w:rPr>
          <w:sz w:val="28"/>
          <w:szCs w:val="28"/>
        </w:rPr>
        <w:t>Уставом Михайловского муниципал</w:t>
      </w:r>
      <w:r w:rsidRPr="003B573C">
        <w:rPr>
          <w:sz w:val="28"/>
          <w:szCs w:val="28"/>
        </w:rPr>
        <w:t>ь</w:t>
      </w:r>
      <w:r w:rsidRPr="003B573C">
        <w:rPr>
          <w:sz w:val="28"/>
          <w:szCs w:val="28"/>
        </w:rPr>
        <w:t>ного района и регулирует вопросы создания условий для массового отдыха жителей Михайловского муниципального района и организации обустро</w:t>
      </w:r>
      <w:r w:rsidRPr="003B573C">
        <w:rPr>
          <w:sz w:val="28"/>
          <w:szCs w:val="28"/>
        </w:rPr>
        <w:t>й</w:t>
      </w:r>
      <w:r w:rsidRPr="003B573C">
        <w:rPr>
          <w:sz w:val="28"/>
          <w:szCs w:val="28"/>
        </w:rPr>
        <w:t>ства мест массового отдыха населения в целях удовлетворения потребностей населения в</w:t>
      </w:r>
      <w:proofErr w:type="gramEnd"/>
      <w:r w:rsidRPr="003B573C">
        <w:rPr>
          <w:sz w:val="28"/>
          <w:szCs w:val="28"/>
        </w:rPr>
        <w:t xml:space="preserve"> спортивных, культурных, развлекательных </w:t>
      </w:r>
      <w:proofErr w:type="gramStart"/>
      <w:r w:rsidRPr="003B573C">
        <w:rPr>
          <w:sz w:val="28"/>
          <w:szCs w:val="28"/>
        </w:rPr>
        <w:t>мероприятиях</w:t>
      </w:r>
      <w:proofErr w:type="gramEnd"/>
      <w:r w:rsidRPr="003B573C">
        <w:rPr>
          <w:sz w:val="28"/>
          <w:szCs w:val="28"/>
        </w:rPr>
        <w:t>, нос</w:t>
      </w:r>
      <w:r w:rsidRPr="003B573C">
        <w:rPr>
          <w:sz w:val="28"/>
          <w:szCs w:val="28"/>
        </w:rPr>
        <w:t>я</w:t>
      </w:r>
      <w:r w:rsidRPr="003B573C">
        <w:rPr>
          <w:sz w:val="28"/>
          <w:szCs w:val="28"/>
        </w:rPr>
        <w:t>щих массовый характер, а также организации свободного времени жителей.</w:t>
      </w:r>
    </w:p>
    <w:p w:rsidR="00602448" w:rsidRPr="003B573C" w:rsidRDefault="00602448" w:rsidP="00602448">
      <w:pPr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1.2. Настоящее Положение определяет создание условий для массового отдыха жителей Михайловского муниципального района и организации об</w:t>
      </w:r>
      <w:r w:rsidRPr="003B573C">
        <w:rPr>
          <w:sz w:val="28"/>
          <w:szCs w:val="28"/>
        </w:rPr>
        <w:t>у</w:t>
      </w:r>
      <w:r w:rsidRPr="003B573C">
        <w:rPr>
          <w:sz w:val="28"/>
          <w:szCs w:val="28"/>
        </w:rPr>
        <w:t>стройства мест массового отдыха населения, включая обеспечение свободн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го доступа граждан к водным объектам общего пользования и их береговым пол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сам.</w:t>
      </w:r>
    </w:p>
    <w:p w:rsidR="00602448" w:rsidRPr="003B573C" w:rsidRDefault="00602448" w:rsidP="00602448">
      <w:pPr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1.3. Под созданием условий для массового отдыха жителей понимается комплекс мер, направленных на удовлетворение потребностей населения в спортивных, культурных, развлекательных мероприятиях, носящих массовый характер, а также организацию свободного времени жителей.</w:t>
      </w:r>
    </w:p>
    <w:p w:rsidR="00602448" w:rsidRPr="003B573C" w:rsidRDefault="00602448" w:rsidP="00602448">
      <w:pPr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 xml:space="preserve">1.4. Под местами массового отдыха жителей понимаются территории, предусмотренные на генеральном плане Михайловского муниципального </w:t>
      </w:r>
      <w:r w:rsidRPr="003B573C">
        <w:rPr>
          <w:sz w:val="28"/>
          <w:szCs w:val="28"/>
        </w:rPr>
        <w:lastRenderedPageBreak/>
        <w:t>района для организованного отдыха населения (пляжи, парки, скверы, пл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щади, спортивные площадки, а также их сооружения на открытом воздухе), используемые или предназначенные для проведения общественных меропр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t>ятий, куп</w:t>
      </w:r>
      <w:r w:rsidRPr="003B573C">
        <w:rPr>
          <w:sz w:val="28"/>
          <w:szCs w:val="28"/>
        </w:rPr>
        <w:t>а</w:t>
      </w:r>
      <w:r w:rsidRPr="003B573C">
        <w:rPr>
          <w:sz w:val="28"/>
          <w:szCs w:val="28"/>
        </w:rPr>
        <w:t>ния, спортивно-оздоровительных и иных мероприятий.</w:t>
      </w:r>
    </w:p>
    <w:p w:rsidR="00602448" w:rsidRPr="003B573C" w:rsidRDefault="00602448" w:rsidP="00602448">
      <w:pPr>
        <w:shd w:val="clear" w:color="auto" w:fill="FFFFFF"/>
        <w:autoSpaceDE/>
        <w:autoSpaceDN/>
        <w:adjustRightInd/>
        <w:jc w:val="center"/>
        <w:rPr>
          <w:b/>
          <w:sz w:val="28"/>
          <w:szCs w:val="28"/>
        </w:rPr>
      </w:pPr>
      <w:r w:rsidRPr="003B573C">
        <w:rPr>
          <w:b/>
          <w:sz w:val="28"/>
          <w:szCs w:val="28"/>
        </w:rPr>
        <w:t>2. Полномочия органов местного самоуправления</w:t>
      </w:r>
    </w:p>
    <w:p w:rsidR="00602448" w:rsidRPr="003B573C" w:rsidRDefault="00602448" w:rsidP="00602448">
      <w:pPr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К полномочиям органов местного самоуправления в создании условий для массового отдыха жителей Михайловского муниципального района и о</w:t>
      </w:r>
      <w:r w:rsidRPr="003B573C">
        <w:rPr>
          <w:sz w:val="28"/>
          <w:szCs w:val="28"/>
        </w:rPr>
        <w:t>р</w:t>
      </w:r>
      <w:r w:rsidRPr="003B573C">
        <w:rPr>
          <w:sz w:val="28"/>
          <w:szCs w:val="28"/>
        </w:rPr>
        <w:t>ганизации обустройства мест массового отдыха населения включая обесп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чение свободного доступа граждан  к водным объектам общего пользования и их б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реговым полосам, относятся:</w:t>
      </w:r>
    </w:p>
    <w:p w:rsidR="00602448" w:rsidRPr="003B573C" w:rsidRDefault="00602448" w:rsidP="00602448">
      <w:pPr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2.1. Полномочия Думы Михайловского муниципального района:</w:t>
      </w:r>
    </w:p>
    <w:p w:rsidR="00602448" w:rsidRPr="003B573C" w:rsidRDefault="00602448" w:rsidP="00602448">
      <w:pPr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 xml:space="preserve">2.1.1. </w:t>
      </w:r>
      <w:proofErr w:type="gramStart"/>
      <w:r w:rsidRPr="003B573C">
        <w:rPr>
          <w:sz w:val="28"/>
          <w:szCs w:val="28"/>
        </w:rPr>
        <w:t>Принимает правовые акты в сфере создания условий для масс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вого отдыха жителей Михайловского муниципального района и организации обустройства мест массового отдыха населения включая</w:t>
      </w:r>
      <w:proofErr w:type="gramEnd"/>
      <w:r w:rsidRPr="003B573C">
        <w:rPr>
          <w:sz w:val="28"/>
          <w:szCs w:val="28"/>
        </w:rPr>
        <w:t xml:space="preserve"> обеспечение св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бодного доступа граждан к водным объектам общего пользования и их бер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говым пол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сам</w:t>
      </w:r>
    </w:p>
    <w:p w:rsidR="00602448" w:rsidRPr="003B573C" w:rsidRDefault="00602448" w:rsidP="00602448">
      <w:pPr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2.1.2. иные полномочия предусмотренные действующим законодател</w:t>
      </w:r>
      <w:r w:rsidRPr="003B573C">
        <w:rPr>
          <w:sz w:val="28"/>
          <w:szCs w:val="28"/>
        </w:rPr>
        <w:t>ь</w:t>
      </w:r>
      <w:r w:rsidRPr="003B573C">
        <w:rPr>
          <w:sz w:val="28"/>
          <w:szCs w:val="28"/>
        </w:rPr>
        <w:t>ством</w:t>
      </w:r>
    </w:p>
    <w:p w:rsidR="00602448" w:rsidRPr="003B573C" w:rsidRDefault="00602448" w:rsidP="00602448">
      <w:pPr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2.2. Полномочия администрации Михайловского муниципального ра</w:t>
      </w:r>
      <w:r w:rsidRPr="003B573C">
        <w:rPr>
          <w:sz w:val="28"/>
          <w:szCs w:val="28"/>
        </w:rPr>
        <w:t>й</w:t>
      </w:r>
      <w:r w:rsidRPr="003B573C">
        <w:rPr>
          <w:sz w:val="28"/>
          <w:szCs w:val="28"/>
        </w:rPr>
        <w:t>она:</w:t>
      </w:r>
    </w:p>
    <w:p w:rsidR="00602448" w:rsidRPr="003B573C" w:rsidRDefault="00602448" w:rsidP="00602448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2.2.1. Создание организационных и социально-экономических условий для образования и развития на территории Михайловского муниципального района, организаций различных организационно-правовых форм, занима</w:t>
      </w:r>
      <w:r w:rsidRPr="003B573C">
        <w:rPr>
          <w:sz w:val="28"/>
          <w:szCs w:val="28"/>
        </w:rPr>
        <w:t>ю</w:t>
      </w:r>
      <w:r w:rsidRPr="003B573C">
        <w:rPr>
          <w:sz w:val="28"/>
          <w:szCs w:val="28"/>
        </w:rPr>
        <w:t>щихся массовым отдыхом жителей и обустройством мест массового отдыха.</w:t>
      </w:r>
    </w:p>
    <w:p w:rsidR="00602448" w:rsidRPr="003B573C" w:rsidRDefault="00602448" w:rsidP="00602448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2.2.2. Создание условий для массового отдыха, туризма, оздоровления жителей.</w:t>
      </w:r>
    </w:p>
    <w:p w:rsidR="00602448" w:rsidRPr="003B573C" w:rsidRDefault="00602448" w:rsidP="00602448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2.2.3. Утверждение перечня мест массового отдыха на территории М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t xml:space="preserve">хайловского муниципального района. </w:t>
      </w:r>
    </w:p>
    <w:p w:rsidR="00602448" w:rsidRPr="003B573C" w:rsidRDefault="00602448" w:rsidP="00602448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 xml:space="preserve">2.2.4. </w:t>
      </w:r>
      <w:proofErr w:type="gramStart"/>
      <w:r w:rsidRPr="003B573C">
        <w:rPr>
          <w:sz w:val="28"/>
          <w:szCs w:val="28"/>
        </w:rPr>
        <w:t>Заключение договоров аренды, договоров безвозмездного пол</w:t>
      </w:r>
      <w:r w:rsidRPr="003B573C">
        <w:rPr>
          <w:sz w:val="28"/>
          <w:szCs w:val="28"/>
        </w:rPr>
        <w:t>ь</w:t>
      </w:r>
      <w:r w:rsidRPr="003B573C">
        <w:rPr>
          <w:sz w:val="28"/>
          <w:szCs w:val="28"/>
        </w:rPr>
        <w:t>зования, договоров доверительного управления имуществом, иных догов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ров, предусматривающих переход прав владения и (или) пользования в о</w:t>
      </w:r>
      <w:r w:rsidRPr="003B573C">
        <w:rPr>
          <w:sz w:val="28"/>
          <w:szCs w:val="28"/>
        </w:rPr>
        <w:t>т</w:t>
      </w:r>
      <w:r w:rsidRPr="003B573C">
        <w:rPr>
          <w:sz w:val="28"/>
          <w:szCs w:val="28"/>
        </w:rPr>
        <w:t>ношении муниципального имущества, не закреплённого на праве хозя</w:t>
      </w:r>
      <w:r w:rsidRPr="003B573C">
        <w:rPr>
          <w:sz w:val="28"/>
          <w:szCs w:val="28"/>
        </w:rPr>
        <w:t>й</w:t>
      </w:r>
      <w:r w:rsidRPr="003B573C">
        <w:rPr>
          <w:sz w:val="28"/>
          <w:szCs w:val="28"/>
        </w:rPr>
        <w:t>ственного вед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ния или оперативного управления, может быть осуществлено только по результатам проведения конкурсов или аукционов на право закл</w:t>
      </w:r>
      <w:r w:rsidRPr="003B573C">
        <w:rPr>
          <w:sz w:val="28"/>
          <w:szCs w:val="28"/>
        </w:rPr>
        <w:t>ю</w:t>
      </w:r>
      <w:r w:rsidRPr="003B573C">
        <w:rPr>
          <w:sz w:val="28"/>
          <w:szCs w:val="28"/>
        </w:rPr>
        <w:t>чения таких договоров, кроме случаев, установленных законодательством Российской Федерации.</w:t>
      </w:r>
      <w:proofErr w:type="gramEnd"/>
    </w:p>
    <w:p w:rsidR="00602448" w:rsidRPr="003B573C" w:rsidRDefault="00602448" w:rsidP="00602448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2.2.5. Создание льготных условий для инвестирования средств в орг</w:t>
      </w:r>
      <w:r w:rsidRPr="003B573C">
        <w:rPr>
          <w:sz w:val="28"/>
          <w:szCs w:val="28"/>
        </w:rPr>
        <w:t>а</w:t>
      </w:r>
      <w:r w:rsidRPr="003B573C">
        <w:rPr>
          <w:sz w:val="28"/>
          <w:szCs w:val="28"/>
        </w:rPr>
        <w:t xml:space="preserve">низацию массового отдыха жителей Михайловского муниципального района. </w:t>
      </w:r>
    </w:p>
    <w:p w:rsidR="00602448" w:rsidRPr="003B573C" w:rsidRDefault="00602448" w:rsidP="00602448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2.2.6. Осуществление иных мероприятий по созданию условий для ма</w:t>
      </w:r>
      <w:r w:rsidRPr="003B573C">
        <w:rPr>
          <w:sz w:val="28"/>
          <w:szCs w:val="28"/>
        </w:rPr>
        <w:t>с</w:t>
      </w:r>
      <w:r w:rsidRPr="003B573C">
        <w:rPr>
          <w:sz w:val="28"/>
          <w:szCs w:val="28"/>
        </w:rPr>
        <w:t>сового отдыха жителей Михайловского муниципального района и организ</w:t>
      </w:r>
      <w:r w:rsidRPr="003B573C">
        <w:rPr>
          <w:sz w:val="28"/>
          <w:szCs w:val="28"/>
        </w:rPr>
        <w:t>а</w:t>
      </w:r>
      <w:r w:rsidRPr="003B573C">
        <w:rPr>
          <w:sz w:val="28"/>
          <w:szCs w:val="28"/>
        </w:rPr>
        <w:t>ции обустройства мест отдыха населения.</w:t>
      </w:r>
    </w:p>
    <w:p w:rsidR="00602448" w:rsidRPr="003B573C" w:rsidRDefault="00602448" w:rsidP="00602448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2.2.7. Разработка правил охраны и использования мест массового отд</w:t>
      </w:r>
      <w:r w:rsidRPr="003B573C">
        <w:rPr>
          <w:sz w:val="28"/>
          <w:szCs w:val="28"/>
        </w:rPr>
        <w:t>ы</w:t>
      </w:r>
      <w:r w:rsidRPr="003B573C">
        <w:rPr>
          <w:sz w:val="28"/>
          <w:szCs w:val="28"/>
        </w:rPr>
        <w:t>ха (парков, садов, скверов, бульваров, детских и спортивных площадок и т.д.) на территории Михайловского муниципального района.</w:t>
      </w:r>
    </w:p>
    <w:p w:rsidR="00602448" w:rsidRPr="003B573C" w:rsidRDefault="00602448" w:rsidP="00602448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 xml:space="preserve">2.2.8. Предъявление исков в суд о возмещении ущерба, причинённого </w:t>
      </w:r>
      <w:r w:rsidRPr="003B573C">
        <w:rPr>
          <w:sz w:val="28"/>
          <w:szCs w:val="28"/>
        </w:rPr>
        <w:lastRenderedPageBreak/>
        <w:t>имуществу, расположенному в местах массового отдыха, привлечение в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t>новных лиц к ответственности в установленном порядке с обязательным взыскан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t>ем с них причинённого ущерба.</w:t>
      </w:r>
    </w:p>
    <w:p w:rsidR="00602448" w:rsidRPr="003B573C" w:rsidRDefault="00602448" w:rsidP="00602448">
      <w:pPr>
        <w:shd w:val="clear" w:color="auto" w:fill="FFFFFF"/>
        <w:autoSpaceDE/>
        <w:autoSpaceDN/>
        <w:adjustRightInd/>
        <w:jc w:val="center"/>
        <w:rPr>
          <w:b/>
          <w:sz w:val="28"/>
          <w:szCs w:val="28"/>
        </w:rPr>
      </w:pPr>
      <w:r w:rsidRPr="003B573C">
        <w:rPr>
          <w:b/>
          <w:sz w:val="28"/>
          <w:szCs w:val="28"/>
        </w:rPr>
        <w:t xml:space="preserve">3. Создание условий для массового отдыха жителей и организация </w:t>
      </w:r>
    </w:p>
    <w:p w:rsidR="00602448" w:rsidRPr="003B573C" w:rsidRDefault="00602448" w:rsidP="00602448">
      <w:pPr>
        <w:shd w:val="clear" w:color="auto" w:fill="FFFFFF"/>
        <w:autoSpaceDE/>
        <w:autoSpaceDN/>
        <w:adjustRightInd/>
        <w:jc w:val="center"/>
        <w:rPr>
          <w:b/>
          <w:sz w:val="28"/>
          <w:szCs w:val="28"/>
        </w:rPr>
      </w:pPr>
      <w:r w:rsidRPr="003B573C">
        <w:rPr>
          <w:b/>
          <w:sz w:val="28"/>
          <w:szCs w:val="28"/>
        </w:rPr>
        <w:t>обустройства мест массового отдыха населения</w:t>
      </w:r>
    </w:p>
    <w:p w:rsidR="00602448" w:rsidRPr="003B573C" w:rsidRDefault="00602448" w:rsidP="00602448">
      <w:pPr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В целях создания условий для массового отдыха жителей и организ</w:t>
      </w:r>
      <w:r w:rsidRPr="003B573C">
        <w:rPr>
          <w:sz w:val="28"/>
          <w:szCs w:val="28"/>
        </w:rPr>
        <w:t>а</w:t>
      </w:r>
      <w:r w:rsidRPr="003B573C">
        <w:rPr>
          <w:sz w:val="28"/>
          <w:szCs w:val="28"/>
        </w:rPr>
        <w:t>ции обустройства мест массового отдыха жителей администрацией Миха</w:t>
      </w:r>
      <w:r w:rsidRPr="003B573C">
        <w:rPr>
          <w:sz w:val="28"/>
          <w:szCs w:val="28"/>
        </w:rPr>
        <w:t>й</w:t>
      </w:r>
      <w:r w:rsidRPr="003B573C">
        <w:rPr>
          <w:sz w:val="28"/>
          <w:szCs w:val="28"/>
        </w:rPr>
        <w:t>ловского муниципального района проводятся следующие мероприятия:</w:t>
      </w:r>
    </w:p>
    <w:p w:rsidR="00602448" w:rsidRPr="003B573C" w:rsidRDefault="00602448" w:rsidP="00602448">
      <w:pPr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3.1. Определение мест массового отдыха жителей в соответствии с г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неральным планом Михайловского муниципального района, в том числе мест проведения праздничных мероприятий;</w:t>
      </w:r>
    </w:p>
    <w:p w:rsidR="00602448" w:rsidRPr="003B573C" w:rsidRDefault="00602448" w:rsidP="00602448">
      <w:pPr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3.2. Устройство и ремонт беседок для отдыха, временных и постоянных сооружений (объектов);</w:t>
      </w:r>
    </w:p>
    <w:p w:rsidR="00602448" w:rsidRPr="003B573C" w:rsidRDefault="00602448" w:rsidP="00602448">
      <w:pPr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3.3. Приобретение (изготовление), ремонт и установка элементов праздничного оформления в местах массового отдыха населения: флаги, л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зунги, панно, стенды, трибуны, эстрады, декоративные элементы и композ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t>ции и другие элементы. Демонтаж и хранение элементов праздничного оформления;</w:t>
      </w:r>
    </w:p>
    <w:p w:rsidR="00602448" w:rsidRPr="003B573C" w:rsidRDefault="00602448" w:rsidP="00602448">
      <w:pPr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3.4. Устройство праздничной иллюминации и объектов электроснабж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ния в местах массового отдыха жителей и организация их освещения;</w:t>
      </w:r>
    </w:p>
    <w:p w:rsidR="00602448" w:rsidRPr="003B573C" w:rsidRDefault="00602448" w:rsidP="00602448">
      <w:pPr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3.5. Привлечение граждан и организаций к выполнению работ на до</w:t>
      </w:r>
      <w:r w:rsidRPr="003B573C">
        <w:rPr>
          <w:sz w:val="28"/>
          <w:szCs w:val="28"/>
        </w:rPr>
        <w:t>б</w:t>
      </w:r>
      <w:r w:rsidRPr="003B573C">
        <w:rPr>
          <w:sz w:val="28"/>
          <w:szCs w:val="28"/>
        </w:rPr>
        <w:t>ровольной основе для обустройства мест массового отдыха жителей;</w:t>
      </w:r>
    </w:p>
    <w:p w:rsidR="00602448" w:rsidRPr="003B573C" w:rsidRDefault="00602448" w:rsidP="00602448">
      <w:pPr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3.6. Содержание и сохранность зеленых насаждений, находящихся на территории мест массового отдыха жителей;</w:t>
      </w:r>
    </w:p>
    <w:p w:rsidR="00602448" w:rsidRPr="003B573C" w:rsidRDefault="00602448" w:rsidP="00602448">
      <w:pPr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3.7. Мониторинг потребностей жителей Михайловского муниципал</w:t>
      </w:r>
      <w:r w:rsidRPr="003B573C">
        <w:rPr>
          <w:sz w:val="28"/>
          <w:szCs w:val="28"/>
        </w:rPr>
        <w:t>ь</w:t>
      </w:r>
      <w:r w:rsidRPr="003B573C">
        <w:rPr>
          <w:sz w:val="28"/>
          <w:szCs w:val="28"/>
        </w:rPr>
        <w:t>ного района в массовом отдыхе;</w:t>
      </w:r>
    </w:p>
    <w:p w:rsidR="00602448" w:rsidRPr="003B573C" w:rsidRDefault="00602448" w:rsidP="00602448">
      <w:pPr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3.8. Создание организационных и социально-экономических условий для образования на территории Михайловского муниципального района ра</w:t>
      </w:r>
      <w:r w:rsidRPr="003B573C">
        <w:rPr>
          <w:sz w:val="28"/>
          <w:szCs w:val="28"/>
        </w:rPr>
        <w:t>з</w:t>
      </w:r>
      <w:r w:rsidRPr="003B573C">
        <w:rPr>
          <w:sz w:val="28"/>
          <w:szCs w:val="28"/>
        </w:rPr>
        <w:t>личных организационно-правовых форм, занимающихся массовым отдыхом жителей и обустройством мест массового отдыха;</w:t>
      </w:r>
    </w:p>
    <w:p w:rsidR="00602448" w:rsidRPr="003B573C" w:rsidRDefault="00602448" w:rsidP="00602448">
      <w:pPr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3.9. Создание условий для организации торгового обслуживания, общ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ственного питания и оказания иных услуг (прокатных, бытовых, транспор</w:t>
      </w:r>
      <w:r w:rsidRPr="003B573C">
        <w:rPr>
          <w:sz w:val="28"/>
          <w:szCs w:val="28"/>
        </w:rPr>
        <w:t>т</w:t>
      </w:r>
      <w:r w:rsidRPr="003B573C">
        <w:rPr>
          <w:sz w:val="28"/>
          <w:szCs w:val="28"/>
        </w:rPr>
        <w:t>ных) в местах массового отдыха жителей с привлечением субъектов малого и сре</w:t>
      </w:r>
      <w:r w:rsidRPr="003B573C">
        <w:rPr>
          <w:sz w:val="28"/>
          <w:szCs w:val="28"/>
        </w:rPr>
        <w:t>д</w:t>
      </w:r>
      <w:r w:rsidRPr="003B573C">
        <w:rPr>
          <w:sz w:val="28"/>
          <w:szCs w:val="28"/>
        </w:rPr>
        <w:t>него предпринимательства;</w:t>
      </w:r>
    </w:p>
    <w:p w:rsidR="00602448" w:rsidRPr="003B573C" w:rsidRDefault="00602448" w:rsidP="00602448">
      <w:pPr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 xml:space="preserve">3.10. </w:t>
      </w:r>
      <w:proofErr w:type="gramStart"/>
      <w:r w:rsidRPr="003B573C">
        <w:rPr>
          <w:sz w:val="28"/>
          <w:szCs w:val="28"/>
        </w:rPr>
        <w:t>Организация санитарной очистки мест массового отдыха жителей, в том числе сбор и вывоз бытовых отходов и мусора в местах массового о</w:t>
      </w:r>
      <w:r w:rsidRPr="003B573C">
        <w:rPr>
          <w:sz w:val="28"/>
          <w:szCs w:val="28"/>
        </w:rPr>
        <w:t>т</w:t>
      </w:r>
      <w:r w:rsidRPr="003B573C">
        <w:rPr>
          <w:sz w:val="28"/>
          <w:szCs w:val="28"/>
        </w:rPr>
        <w:t>дыха, установка урн и контейнеров для сбора мусора в местах массового о</w:t>
      </w:r>
      <w:r w:rsidRPr="003B573C">
        <w:rPr>
          <w:sz w:val="28"/>
          <w:szCs w:val="28"/>
        </w:rPr>
        <w:t>т</w:t>
      </w:r>
      <w:r w:rsidRPr="003B573C">
        <w:rPr>
          <w:sz w:val="28"/>
          <w:szCs w:val="28"/>
        </w:rPr>
        <w:t>дыха населения в соответствии с требованиями действующего законодател</w:t>
      </w:r>
      <w:r w:rsidRPr="003B573C">
        <w:rPr>
          <w:sz w:val="28"/>
          <w:szCs w:val="28"/>
        </w:rPr>
        <w:t>ь</w:t>
      </w:r>
      <w:r w:rsidRPr="003B573C">
        <w:rPr>
          <w:sz w:val="28"/>
          <w:szCs w:val="28"/>
        </w:rPr>
        <w:t>ства - Федеральных законов от 30.03.1999 г. № 52-ФЗ «О санитарно-эпидемиологическом благополучии населения», от 24.06.1998 г. № 89-ФЗ «Об отходах производства и потребления», постановления Правительства</w:t>
      </w:r>
      <w:proofErr w:type="gramEnd"/>
      <w:r w:rsidRPr="003B573C">
        <w:rPr>
          <w:sz w:val="28"/>
          <w:szCs w:val="28"/>
        </w:rPr>
        <w:t xml:space="preserve"> РФ от 10.02.1997 г. № 155 «Об утверждении Правил предоставления услуг по вывозу твердых и жидких бытовых отходов», Санитарных правил и норм СанПиН 42-128-4690-88 «Санитарные правила содержания территорий нас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 xml:space="preserve">ленных мест», утвержденных Главным государственным санитарным врачом </w:t>
      </w:r>
      <w:r w:rsidRPr="003B573C">
        <w:rPr>
          <w:sz w:val="28"/>
          <w:szCs w:val="28"/>
        </w:rPr>
        <w:lastRenderedPageBreak/>
        <w:t>СССР 05.08.1988 г. № 4690-88;</w:t>
      </w:r>
    </w:p>
    <w:p w:rsidR="00602448" w:rsidRPr="003B573C" w:rsidRDefault="00602448" w:rsidP="00602448">
      <w:pPr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3.11. Создание условий для летнего отдыха жителей в период купал</w:t>
      </w:r>
      <w:r w:rsidRPr="003B573C">
        <w:rPr>
          <w:sz w:val="28"/>
          <w:szCs w:val="28"/>
        </w:rPr>
        <w:t>ь</w:t>
      </w:r>
      <w:r w:rsidRPr="003B573C">
        <w:rPr>
          <w:sz w:val="28"/>
          <w:szCs w:val="28"/>
        </w:rPr>
        <w:t>ного сезона:</w:t>
      </w:r>
    </w:p>
    <w:p w:rsidR="00602448" w:rsidRPr="003B573C" w:rsidRDefault="00602448" w:rsidP="00602448">
      <w:pPr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3B573C">
        <w:rPr>
          <w:sz w:val="28"/>
          <w:szCs w:val="28"/>
        </w:rPr>
        <w:t>- определение муниципальными правовыми актами мест купания, соо</w:t>
      </w:r>
      <w:r w:rsidRPr="003B573C">
        <w:rPr>
          <w:sz w:val="28"/>
          <w:szCs w:val="28"/>
        </w:rPr>
        <w:t>т</w:t>
      </w:r>
      <w:r w:rsidRPr="003B573C">
        <w:rPr>
          <w:sz w:val="28"/>
          <w:szCs w:val="28"/>
        </w:rPr>
        <w:t>ветствующих санитарным правилам и нормам, установленным нормативн</w:t>
      </w:r>
      <w:r w:rsidRPr="003B573C">
        <w:rPr>
          <w:sz w:val="28"/>
          <w:szCs w:val="28"/>
        </w:rPr>
        <w:t>ы</w:t>
      </w:r>
      <w:r w:rsidRPr="003B573C">
        <w:rPr>
          <w:sz w:val="28"/>
          <w:szCs w:val="28"/>
        </w:rPr>
        <w:t>ми правовыми актами Российской Федерации;</w:t>
      </w:r>
      <w:proofErr w:type="gramEnd"/>
    </w:p>
    <w:p w:rsidR="00602448" w:rsidRPr="003B573C" w:rsidRDefault="00602448" w:rsidP="00602448">
      <w:pPr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- подготовка зон для купания, обозначение их границ опознавательн</w:t>
      </w:r>
      <w:r w:rsidRPr="003B573C">
        <w:rPr>
          <w:sz w:val="28"/>
          <w:szCs w:val="28"/>
        </w:rPr>
        <w:t>ы</w:t>
      </w:r>
      <w:r w:rsidRPr="003B573C">
        <w:rPr>
          <w:sz w:val="28"/>
          <w:szCs w:val="28"/>
        </w:rPr>
        <w:t>ми знаками, информационными стендами, справочной информацией и пр</w:t>
      </w:r>
      <w:r w:rsidRPr="003B573C">
        <w:rPr>
          <w:sz w:val="28"/>
          <w:szCs w:val="28"/>
        </w:rPr>
        <w:t>а</w:t>
      </w:r>
      <w:r w:rsidRPr="003B573C">
        <w:rPr>
          <w:sz w:val="28"/>
          <w:szCs w:val="28"/>
        </w:rPr>
        <w:t>вилами поведения на воде;</w:t>
      </w:r>
    </w:p>
    <w:p w:rsidR="00602448" w:rsidRPr="003B573C" w:rsidRDefault="00602448" w:rsidP="00602448">
      <w:pPr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- оборудование кабинок для переодевания в местах купания;</w:t>
      </w:r>
    </w:p>
    <w:p w:rsidR="00602448" w:rsidRPr="003B573C" w:rsidRDefault="00602448" w:rsidP="00602448">
      <w:pPr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- оборудование туалетов;</w:t>
      </w:r>
    </w:p>
    <w:p w:rsidR="00602448" w:rsidRPr="003B573C" w:rsidRDefault="00602448" w:rsidP="00602448">
      <w:pPr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- осуществление мероприятий по обеспечению безопасности людей на водных объектах, охране их жизни и здоровья в местах купания;</w:t>
      </w:r>
    </w:p>
    <w:p w:rsidR="00602448" w:rsidRPr="003B573C" w:rsidRDefault="00602448" w:rsidP="00602448">
      <w:pPr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- представление гражданам через средства массовой информации, а также посредством специальных информационных знаков, устанавливаемых вдоль берегов водных объектов, информации об ограничении водопользов</w:t>
      </w:r>
      <w:r w:rsidRPr="003B573C">
        <w:rPr>
          <w:sz w:val="28"/>
          <w:szCs w:val="28"/>
        </w:rPr>
        <w:t>а</w:t>
      </w:r>
      <w:r w:rsidRPr="003B573C">
        <w:rPr>
          <w:sz w:val="28"/>
          <w:szCs w:val="28"/>
        </w:rPr>
        <w:t>ния на водных объектах общего пользования.</w:t>
      </w:r>
    </w:p>
    <w:p w:rsidR="00602448" w:rsidRPr="003B573C" w:rsidRDefault="00602448" w:rsidP="00602448">
      <w:pPr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3.12. Обустройство (благоустройство и содержание) мест массового о</w:t>
      </w:r>
      <w:r w:rsidRPr="003B573C">
        <w:rPr>
          <w:sz w:val="28"/>
          <w:szCs w:val="28"/>
        </w:rPr>
        <w:t>т</w:t>
      </w:r>
      <w:r w:rsidRPr="003B573C">
        <w:rPr>
          <w:sz w:val="28"/>
          <w:szCs w:val="28"/>
        </w:rPr>
        <w:t>дыха, включая обеспечение работы общественных туалетов в непосредстве</w:t>
      </w:r>
      <w:r w:rsidRPr="003B573C">
        <w:rPr>
          <w:sz w:val="28"/>
          <w:szCs w:val="28"/>
        </w:rPr>
        <w:t>н</w:t>
      </w:r>
      <w:r w:rsidRPr="003B573C">
        <w:rPr>
          <w:sz w:val="28"/>
          <w:szCs w:val="28"/>
        </w:rPr>
        <w:t>ной близости к местам массового отдыха.</w:t>
      </w:r>
    </w:p>
    <w:p w:rsidR="00602448" w:rsidRPr="003B573C" w:rsidRDefault="00602448" w:rsidP="00602448">
      <w:pPr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3.13. Осуществление иных мероприятий по поддержанию необходим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го уровня санитарно-экологического благополучия, благоустройства и бе</w:t>
      </w:r>
      <w:r w:rsidRPr="003B573C">
        <w:rPr>
          <w:sz w:val="28"/>
          <w:szCs w:val="28"/>
        </w:rPr>
        <w:t>з</w:t>
      </w:r>
      <w:r w:rsidRPr="003B573C">
        <w:rPr>
          <w:sz w:val="28"/>
          <w:szCs w:val="28"/>
        </w:rPr>
        <w:t>опасн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сти мест массового отдыха.</w:t>
      </w:r>
    </w:p>
    <w:p w:rsidR="00602448" w:rsidRPr="003B573C" w:rsidRDefault="00602448" w:rsidP="00602448">
      <w:pPr>
        <w:shd w:val="clear" w:color="auto" w:fill="FFFFFF"/>
        <w:autoSpaceDE/>
        <w:autoSpaceDN/>
        <w:adjustRightInd/>
        <w:jc w:val="center"/>
        <w:rPr>
          <w:b/>
          <w:sz w:val="28"/>
          <w:szCs w:val="28"/>
        </w:rPr>
      </w:pPr>
      <w:r w:rsidRPr="003B573C">
        <w:rPr>
          <w:b/>
          <w:sz w:val="28"/>
          <w:szCs w:val="28"/>
        </w:rPr>
        <w:t>4. Финансовое обеспечение организации</w:t>
      </w:r>
    </w:p>
    <w:p w:rsidR="00602448" w:rsidRPr="003B573C" w:rsidRDefault="00602448" w:rsidP="00602448">
      <w:pPr>
        <w:shd w:val="clear" w:color="auto" w:fill="FFFFFF"/>
        <w:autoSpaceDE/>
        <w:autoSpaceDN/>
        <w:adjustRightInd/>
        <w:jc w:val="center"/>
        <w:rPr>
          <w:b/>
          <w:sz w:val="28"/>
          <w:szCs w:val="28"/>
        </w:rPr>
      </w:pPr>
      <w:r w:rsidRPr="003B573C">
        <w:rPr>
          <w:b/>
          <w:sz w:val="28"/>
          <w:szCs w:val="28"/>
        </w:rPr>
        <w:t>обустройства мест массового отдыха населения</w:t>
      </w:r>
    </w:p>
    <w:p w:rsidR="00602448" w:rsidRPr="003B573C" w:rsidRDefault="00602448" w:rsidP="00602448">
      <w:pPr>
        <w:shd w:val="clear" w:color="auto" w:fill="FFFFFF"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3B573C">
        <w:rPr>
          <w:sz w:val="28"/>
          <w:szCs w:val="28"/>
        </w:rPr>
        <w:t xml:space="preserve">4.1. Финансовое обеспечение </w:t>
      </w:r>
      <w:proofErr w:type="gramStart"/>
      <w:r w:rsidRPr="003B573C">
        <w:rPr>
          <w:sz w:val="28"/>
          <w:szCs w:val="28"/>
        </w:rPr>
        <w:t>организации обустройства мест массов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го отдыха населения</w:t>
      </w:r>
      <w:proofErr w:type="gramEnd"/>
      <w:r w:rsidRPr="003B573C">
        <w:rPr>
          <w:sz w:val="28"/>
          <w:szCs w:val="28"/>
        </w:rPr>
        <w:t xml:space="preserve"> является расходным обязательством Михайловского муниципального района и осуществляется в пределах средств, предусмо</w:t>
      </w:r>
      <w:r w:rsidRPr="003B573C">
        <w:rPr>
          <w:sz w:val="28"/>
          <w:szCs w:val="28"/>
        </w:rPr>
        <w:t>т</w:t>
      </w:r>
      <w:r w:rsidRPr="003B573C">
        <w:rPr>
          <w:sz w:val="28"/>
          <w:szCs w:val="28"/>
        </w:rPr>
        <w:t>ренных в бюджете Михайловского муниципального района, а также с пр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t>влечением иных источников финансирования, предусмотренных законод</w:t>
      </w:r>
      <w:r w:rsidRPr="003B573C">
        <w:rPr>
          <w:sz w:val="28"/>
          <w:szCs w:val="28"/>
        </w:rPr>
        <w:t>а</w:t>
      </w:r>
      <w:r w:rsidRPr="003B573C">
        <w:rPr>
          <w:sz w:val="28"/>
          <w:szCs w:val="28"/>
        </w:rPr>
        <w:t>тельством Ро</w:t>
      </w:r>
      <w:r w:rsidRPr="003B573C">
        <w:rPr>
          <w:sz w:val="28"/>
          <w:szCs w:val="28"/>
        </w:rPr>
        <w:t>с</w:t>
      </w:r>
      <w:r w:rsidRPr="003B573C">
        <w:rPr>
          <w:sz w:val="28"/>
          <w:szCs w:val="28"/>
        </w:rPr>
        <w:t>сийской Федерации.</w:t>
      </w:r>
    </w:p>
    <w:p w:rsidR="00602448" w:rsidRPr="003B573C" w:rsidRDefault="00602448" w:rsidP="00602448">
      <w:pPr>
        <w:widowControl/>
        <w:spacing w:line="360" w:lineRule="auto"/>
        <w:ind w:left="5103" w:firstLine="6"/>
        <w:jc w:val="center"/>
        <w:rPr>
          <w:sz w:val="28"/>
          <w:szCs w:val="28"/>
        </w:rPr>
      </w:pPr>
    </w:p>
    <w:p w:rsidR="000A5FD1" w:rsidRDefault="000A5FD1"/>
    <w:p w:rsidR="00602448" w:rsidRDefault="00602448"/>
    <w:p w:rsidR="00602448" w:rsidRDefault="00602448"/>
    <w:p w:rsidR="00602448" w:rsidRDefault="00602448"/>
    <w:p w:rsidR="00602448" w:rsidRDefault="00602448"/>
    <w:p w:rsidR="00602448" w:rsidRDefault="00602448"/>
    <w:p w:rsidR="00602448" w:rsidRDefault="00602448"/>
    <w:p w:rsidR="00602448" w:rsidRDefault="00602448"/>
    <w:p w:rsidR="00602448" w:rsidRDefault="00602448"/>
    <w:p w:rsidR="006E6B3D" w:rsidRDefault="006E6B3D"/>
    <w:p w:rsidR="006E6B3D" w:rsidRDefault="006E6B3D"/>
    <w:p w:rsidR="006E6B3D" w:rsidRDefault="006E6B3D"/>
    <w:p w:rsidR="006E6B3D" w:rsidRDefault="006E6B3D"/>
    <w:p w:rsidR="006E6B3D" w:rsidRDefault="006E6B3D"/>
    <w:p w:rsidR="006E6B3D" w:rsidRDefault="006E6B3D"/>
    <w:p w:rsidR="006E6B3D" w:rsidRDefault="006E6B3D"/>
    <w:p w:rsidR="006E6B3D" w:rsidRDefault="006E6B3D"/>
    <w:p w:rsidR="00602448" w:rsidRDefault="00602448"/>
    <w:p w:rsidR="00602448" w:rsidRPr="00546C67" w:rsidRDefault="00602448" w:rsidP="00602448">
      <w:pPr>
        <w:ind w:firstLine="709"/>
        <w:jc w:val="center"/>
        <w:rPr>
          <w:b/>
          <w:sz w:val="28"/>
          <w:szCs w:val="28"/>
        </w:rPr>
      </w:pPr>
      <w:r w:rsidRPr="00546C67">
        <w:rPr>
          <w:b/>
          <w:sz w:val="28"/>
          <w:szCs w:val="28"/>
        </w:rPr>
        <w:t>Пояснительная записка</w:t>
      </w:r>
    </w:p>
    <w:p w:rsidR="00602448" w:rsidRPr="00546C67" w:rsidRDefault="00602448" w:rsidP="00602448">
      <w:pPr>
        <w:ind w:firstLine="709"/>
        <w:jc w:val="center"/>
        <w:rPr>
          <w:b/>
          <w:sz w:val="28"/>
          <w:szCs w:val="28"/>
        </w:rPr>
      </w:pPr>
    </w:p>
    <w:p w:rsidR="006E6B3D" w:rsidRDefault="00602448" w:rsidP="00602448">
      <w:pPr>
        <w:shd w:val="clear" w:color="auto" w:fill="FFFFFF"/>
        <w:jc w:val="center"/>
        <w:rPr>
          <w:b/>
          <w:bCs/>
          <w:sz w:val="28"/>
          <w:szCs w:val="28"/>
        </w:rPr>
      </w:pPr>
      <w:r w:rsidRPr="00546C67">
        <w:rPr>
          <w:b/>
          <w:sz w:val="28"/>
          <w:szCs w:val="28"/>
        </w:rPr>
        <w:t xml:space="preserve">к проекту Положения </w:t>
      </w:r>
      <w:r w:rsidRPr="00546C67">
        <w:rPr>
          <w:b/>
          <w:bCs/>
          <w:sz w:val="28"/>
          <w:szCs w:val="28"/>
        </w:rPr>
        <w:t xml:space="preserve">о  создании условий для массового отдыха </w:t>
      </w:r>
    </w:p>
    <w:p w:rsidR="00602448" w:rsidRPr="00546C67" w:rsidRDefault="00602448" w:rsidP="00602448">
      <w:pPr>
        <w:shd w:val="clear" w:color="auto" w:fill="FFFFFF"/>
        <w:jc w:val="center"/>
        <w:rPr>
          <w:b/>
          <w:bCs/>
          <w:sz w:val="28"/>
          <w:szCs w:val="28"/>
        </w:rPr>
      </w:pPr>
      <w:r w:rsidRPr="00546C67">
        <w:rPr>
          <w:b/>
          <w:bCs/>
          <w:sz w:val="28"/>
          <w:szCs w:val="28"/>
        </w:rPr>
        <w:t>жит</w:t>
      </w:r>
      <w:r w:rsidRPr="00546C67">
        <w:rPr>
          <w:b/>
          <w:bCs/>
          <w:sz w:val="28"/>
          <w:szCs w:val="28"/>
        </w:rPr>
        <w:t>е</w:t>
      </w:r>
      <w:r w:rsidRPr="00546C67">
        <w:rPr>
          <w:b/>
          <w:bCs/>
          <w:sz w:val="28"/>
          <w:szCs w:val="28"/>
        </w:rPr>
        <w:t xml:space="preserve">лей Михайловского муниципального образования и организации </w:t>
      </w:r>
    </w:p>
    <w:p w:rsidR="00602448" w:rsidRPr="00546C67" w:rsidRDefault="00602448" w:rsidP="00602448">
      <w:pPr>
        <w:shd w:val="clear" w:color="auto" w:fill="FFFFFF"/>
        <w:jc w:val="center"/>
        <w:rPr>
          <w:b/>
          <w:sz w:val="28"/>
          <w:szCs w:val="28"/>
        </w:rPr>
      </w:pPr>
      <w:r w:rsidRPr="00546C67">
        <w:rPr>
          <w:b/>
          <w:bCs/>
          <w:sz w:val="28"/>
          <w:szCs w:val="28"/>
        </w:rPr>
        <w:t>обустройства мест массового</w:t>
      </w:r>
      <w:r w:rsidRPr="00546C67">
        <w:rPr>
          <w:bCs/>
          <w:sz w:val="28"/>
          <w:szCs w:val="28"/>
        </w:rPr>
        <w:t xml:space="preserve"> </w:t>
      </w:r>
      <w:r w:rsidRPr="00546C67">
        <w:rPr>
          <w:b/>
          <w:sz w:val="28"/>
          <w:szCs w:val="28"/>
        </w:rPr>
        <w:t xml:space="preserve">отдыха населения включая </w:t>
      </w:r>
    </w:p>
    <w:p w:rsidR="00602448" w:rsidRPr="00546C67" w:rsidRDefault="00602448" w:rsidP="00602448">
      <w:pPr>
        <w:shd w:val="clear" w:color="auto" w:fill="FFFFFF"/>
        <w:jc w:val="center"/>
        <w:rPr>
          <w:b/>
          <w:sz w:val="28"/>
          <w:szCs w:val="28"/>
        </w:rPr>
      </w:pPr>
      <w:r w:rsidRPr="00546C67">
        <w:rPr>
          <w:b/>
          <w:sz w:val="28"/>
          <w:szCs w:val="28"/>
        </w:rPr>
        <w:t xml:space="preserve">обеспечение свободного доступа граждан к водным объектам </w:t>
      </w:r>
    </w:p>
    <w:p w:rsidR="00602448" w:rsidRPr="00546C67" w:rsidRDefault="00602448" w:rsidP="00602448">
      <w:pPr>
        <w:shd w:val="clear" w:color="auto" w:fill="FFFFFF"/>
        <w:jc w:val="center"/>
        <w:rPr>
          <w:b/>
          <w:sz w:val="28"/>
          <w:szCs w:val="28"/>
        </w:rPr>
      </w:pPr>
      <w:r w:rsidRPr="00546C67">
        <w:rPr>
          <w:b/>
          <w:sz w:val="28"/>
          <w:szCs w:val="28"/>
        </w:rPr>
        <w:t>общего пользования и их береговым полосам</w:t>
      </w:r>
    </w:p>
    <w:p w:rsidR="00602448" w:rsidRPr="00546C67" w:rsidRDefault="00602448" w:rsidP="00602448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602448" w:rsidRPr="006E6B3D" w:rsidRDefault="006E6B3D" w:rsidP="0060244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E6B3D">
        <w:rPr>
          <w:bCs/>
          <w:sz w:val="28"/>
          <w:szCs w:val="28"/>
        </w:rPr>
        <w:t xml:space="preserve">Ранее </w:t>
      </w:r>
      <w:r>
        <w:rPr>
          <w:bCs/>
          <w:sz w:val="28"/>
          <w:szCs w:val="28"/>
        </w:rPr>
        <w:t xml:space="preserve">Положение не разрабатывалось, муниципальные правовые акты по данному вопросу не принимались, в </w:t>
      </w:r>
      <w:proofErr w:type="gramStart"/>
      <w:r>
        <w:rPr>
          <w:bCs/>
          <w:sz w:val="28"/>
          <w:szCs w:val="28"/>
        </w:rPr>
        <w:t>связи</w:t>
      </w:r>
      <w:proofErr w:type="gramEnd"/>
      <w:r>
        <w:rPr>
          <w:bCs/>
          <w:sz w:val="28"/>
          <w:szCs w:val="28"/>
        </w:rPr>
        <w:t xml:space="preserve"> с чем подготовлен настоящий проект.</w:t>
      </w:r>
    </w:p>
    <w:p w:rsidR="006E6B3D" w:rsidRPr="003B573C" w:rsidRDefault="006E6B3D" w:rsidP="006E6B3D">
      <w:pPr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3B573C">
        <w:rPr>
          <w:sz w:val="28"/>
          <w:szCs w:val="28"/>
        </w:rPr>
        <w:t>Настоящее Положение о создании условий для массового отдыха ж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t>телей Михайловского муниципального района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(далее – Положение) разработано в соответствии с требованиями Федерал</w:t>
      </w:r>
      <w:r w:rsidRPr="003B573C">
        <w:rPr>
          <w:sz w:val="28"/>
          <w:szCs w:val="28"/>
        </w:rPr>
        <w:t>ь</w:t>
      </w:r>
      <w:r w:rsidRPr="003B573C">
        <w:rPr>
          <w:sz w:val="28"/>
          <w:szCs w:val="28"/>
        </w:rPr>
        <w:t>ного закона от 06.10.2003 г. № 131-ФЗ «Об общих принципах организации местного самоуправления в Российской Федерации», Водного кодекса Ро</w:t>
      </w:r>
      <w:r w:rsidRPr="003B573C">
        <w:rPr>
          <w:sz w:val="28"/>
          <w:szCs w:val="28"/>
        </w:rPr>
        <w:t>с</w:t>
      </w:r>
      <w:r w:rsidRPr="003B573C">
        <w:rPr>
          <w:sz w:val="28"/>
          <w:szCs w:val="28"/>
        </w:rPr>
        <w:t xml:space="preserve">сийской Федерации, </w:t>
      </w:r>
      <w:r>
        <w:rPr>
          <w:sz w:val="28"/>
          <w:szCs w:val="28"/>
        </w:rPr>
        <w:t>Земельного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кодекса Российской Федерации, Градостр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ительного кодекса Российской Федерации, Законом Российской Федерации от 09.10.1992 года № 3612-1 «Основы законодательства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о культуре», Федеральным законом от 14.03.1995 г. № 33-ФЗ «Об особо охраняемых природных зонах», </w:t>
      </w:r>
      <w:r w:rsidRPr="003B573C">
        <w:rPr>
          <w:sz w:val="28"/>
          <w:szCs w:val="28"/>
        </w:rPr>
        <w:t>Уставом Михайловского муниципального района и регулирует вопросы создания условий для массового отдыха жит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лей Михайловского муниципального района и организации обустройства мест массового отдыха населения в целях удовлетворения потребностей населения в</w:t>
      </w:r>
      <w:proofErr w:type="gramEnd"/>
      <w:r w:rsidRPr="003B573C">
        <w:rPr>
          <w:sz w:val="28"/>
          <w:szCs w:val="28"/>
        </w:rPr>
        <w:t xml:space="preserve"> спортивных, культурных, развлекательных </w:t>
      </w:r>
      <w:proofErr w:type="gramStart"/>
      <w:r w:rsidRPr="003B573C">
        <w:rPr>
          <w:sz w:val="28"/>
          <w:szCs w:val="28"/>
        </w:rPr>
        <w:t>мероприятиях</w:t>
      </w:r>
      <w:proofErr w:type="gramEnd"/>
      <w:r w:rsidRPr="003B573C">
        <w:rPr>
          <w:sz w:val="28"/>
          <w:szCs w:val="28"/>
        </w:rPr>
        <w:t>, нос</w:t>
      </w:r>
      <w:r w:rsidRPr="003B573C">
        <w:rPr>
          <w:sz w:val="28"/>
          <w:szCs w:val="28"/>
        </w:rPr>
        <w:t>я</w:t>
      </w:r>
      <w:r w:rsidRPr="003B573C">
        <w:rPr>
          <w:sz w:val="28"/>
          <w:szCs w:val="28"/>
        </w:rPr>
        <w:t>щих массовый характер, а также организации свободного времени жителей.</w:t>
      </w:r>
    </w:p>
    <w:p w:rsidR="00602448" w:rsidRPr="00546C67" w:rsidRDefault="00602448" w:rsidP="006E6B3D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546C67">
        <w:rPr>
          <w:sz w:val="28"/>
          <w:szCs w:val="28"/>
        </w:rPr>
        <w:t>Настоящее Положение определяет создание условий для массового о</w:t>
      </w:r>
      <w:r w:rsidRPr="00546C67">
        <w:rPr>
          <w:sz w:val="28"/>
          <w:szCs w:val="28"/>
        </w:rPr>
        <w:t>т</w:t>
      </w:r>
      <w:r w:rsidRPr="00546C67">
        <w:rPr>
          <w:sz w:val="28"/>
          <w:szCs w:val="28"/>
        </w:rPr>
        <w:t>дыха жителей Михайловского муниципального района и организации об</w:t>
      </w:r>
      <w:r w:rsidRPr="00546C67">
        <w:rPr>
          <w:sz w:val="28"/>
          <w:szCs w:val="28"/>
        </w:rPr>
        <w:t>у</w:t>
      </w:r>
      <w:r w:rsidRPr="00546C67">
        <w:rPr>
          <w:sz w:val="28"/>
          <w:szCs w:val="28"/>
        </w:rPr>
        <w:t>стройства мест массового отдыха населения, включая обеспечение свободн</w:t>
      </w:r>
      <w:r w:rsidRPr="00546C67">
        <w:rPr>
          <w:sz w:val="28"/>
          <w:szCs w:val="28"/>
        </w:rPr>
        <w:t>о</w:t>
      </w:r>
      <w:r w:rsidRPr="00546C67">
        <w:rPr>
          <w:sz w:val="28"/>
          <w:szCs w:val="28"/>
        </w:rPr>
        <w:t>го доступа граждан к водным объектам общего пользования и их береговым пол</w:t>
      </w:r>
      <w:r w:rsidRPr="00546C67">
        <w:rPr>
          <w:sz w:val="28"/>
          <w:szCs w:val="28"/>
        </w:rPr>
        <w:t>о</w:t>
      </w:r>
      <w:r w:rsidRPr="00546C67">
        <w:rPr>
          <w:sz w:val="28"/>
          <w:szCs w:val="28"/>
        </w:rPr>
        <w:t>сам  в соответствии с требованиями Федерального закона от 27.05.2014 N 136-ФЗ "О внесении изменений в статью 26.3 Федерального закона "Об общих принципах организации законодательных (представительных) и и</w:t>
      </w:r>
      <w:r w:rsidRPr="00546C67">
        <w:rPr>
          <w:sz w:val="28"/>
          <w:szCs w:val="28"/>
        </w:rPr>
        <w:t>с</w:t>
      </w:r>
      <w:r w:rsidRPr="00546C67">
        <w:rPr>
          <w:sz w:val="28"/>
          <w:szCs w:val="28"/>
        </w:rPr>
        <w:t>полнительных органов</w:t>
      </w:r>
      <w:proofErr w:type="gramEnd"/>
      <w:r w:rsidRPr="00546C67">
        <w:rPr>
          <w:sz w:val="28"/>
          <w:szCs w:val="28"/>
        </w:rPr>
        <w:t xml:space="preserve"> </w:t>
      </w:r>
      <w:proofErr w:type="gramStart"/>
      <w:r w:rsidRPr="00546C67">
        <w:rPr>
          <w:sz w:val="28"/>
          <w:szCs w:val="28"/>
        </w:rPr>
        <w:t>государственной власти субъектов Российской Фед</w:t>
      </w:r>
      <w:r w:rsidRPr="00546C67">
        <w:rPr>
          <w:sz w:val="28"/>
          <w:szCs w:val="28"/>
        </w:rPr>
        <w:t>е</w:t>
      </w:r>
      <w:r w:rsidRPr="00546C67">
        <w:rPr>
          <w:sz w:val="28"/>
          <w:szCs w:val="28"/>
        </w:rPr>
        <w:t>рации" и Федеральный закон "Об общих принципах организации местного самоуправления в Российской Федерации"  который исключил из полном</w:t>
      </w:r>
      <w:r w:rsidRPr="00546C67">
        <w:rPr>
          <w:sz w:val="28"/>
          <w:szCs w:val="28"/>
        </w:rPr>
        <w:t>о</w:t>
      </w:r>
      <w:r w:rsidRPr="00546C67">
        <w:rPr>
          <w:sz w:val="28"/>
          <w:szCs w:val="28"/>
        </w:rPr>
        <w:t>чий сельских поселений полномочие  сохранения, использования и попул</w:t>
      </w:r>
      <w:r w:rsidRPr="00546C67">
        <w:rPr>
          <w:sz w:val="28"/>
          <w:szCs w:val="28"/>
        </w:rPr>
        <w:t>я</w:t>
      </w:r>
      <w:r w:rsidRPr="00546C67">
        <w:rPr>
          <w:sz w:val="28"/>
          <w:szCs w:val="28"/>
        </w:rPr>
        <w:t>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</w:t>
      </w:r>
      <w:r w:rsidRPr="00546C67">
        <w:rPr>
          <w:sz w:val="28"/>
          <w:szCs w:val="28"/>
        </w:rPr>
        <w:t>а</w:t>
      </w:r>
      <w:r w:rsidRPr="00546C67">
        <w:rPr>
          <w:sz w:val="28"/>
          <w:szCs w:val="28"/>
        </w:rPr>
        <w:t>чения, расположенных на территории муниципального района в границах сельских поселений</w:t>
      </w:r>
      <w:proofErr w:type="gramEnd"/>
    </w:p>
    <w:p w:rsidR="00602448" w:rsidRPr="006E6B3D" w:rsidRDefault="00602448" w:rsidP="006E6B3D">
      <w:pPr>
        <w:ind w:firstLine="708"/>
        <w:jc w:val="both"/>
        <w:rPr>
          <w:sz w:val="28"/>
          <w:szCs w:val="28"/>
        </w:rPr>
      </w:pPr>
      <w:proofErr w:type="gramStart"/>
      <w:r w:rsidRPr="00546C67">
        <w:rPr>
          <w:sz w:val="28"/>
          <w:szCs w:val="28"/>
        </w:rPr>
        <w:lastRenderedPageBreak/>
        <w:t>(пункт 15</w:t>
      </w:r>
      <w:r w:rsidR="006E6B3D">
        <w:rPr>
          <w:sz w:val="28"/>
          <w:szCs w:val="28"/>
        </w:rPr>
        <w:t xml:space="preserve"> </w:t>
      </w:r>
      <w:r w:rsidRPr="00546C67">
        <w:rPr>
          <w:sz w:val="28"/>
          <w:szCs w:val="28"/>
        </w:rPr>
        <w:t>части 1 статьи 14 Федерального закона от 06.10.2003 N 131-ФЗ (ред. от 14.10.2014) «Об общих принципах организации местного сам</w:t>
      </w:r>
      <w:r w:rsidRPr="00546C67">
        <w:rPr>
          <w:sz w:val="28"/>
          <w:szCs w:val="28"/>
        </w:rPr>
        <w:t>о</w:t>
      </w:r>
      <w:r w:rsidRPr="00546C67">
        <w:rPr>
          <w:sz w:val="28"/>
          <w:szCs w:val="28"/>
        </w:rPr>
        <w:t>упра</w:t>
      </w:r>
      <w:r w:rsidR="006E6B3D">
        <w:rPr>
          <w:sz w:val="28"/>
          <w:szCs w:val="28"/>
        </w:rPr>
        <w:t>вления в Российской Федерации»</w:t>
      </w:r>
      <w:proofErr w:type="gramEnd"/>
    </w:p>
    <w:p w:rsidR="00602448" w:rsidRPr="006E6B3D" w:rsidRDefault="00602448" w:rsidP="00602448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6E6B3D">
        <w:rPr>
          <w:b/>
          <w:sz w:val="28"/>
          <w:szCs w:val="28"/>
        </w:rPr>
        <w:t>Полномочия Думы Михайловского муниципального района:</w:t>
      </w:r>
    </w:p>
    <w:p w:rsidR="00602448" w:rsidRPr="00546C67" w:rsidRDefault="00602448" w:rsidP="00602448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546C67">
        <w:rPr>
          <w:sz w:val="28"/>
          <w:szCs w:val="28"/>
        </w:rPr>
        <w:t>Принимает правовые акты в сфере создания условий для массового о</w:t>
      </w:r>
      <w:r w:rsidRPr="00546C67">
        <w:rPr>
          <w:sz w:val="28"/>
          <w:szCs w:val="28"/>
        </w:rPr>
        <w:t>т</w:t>
      </w:r>
      <w:r w:rsidRPr="00546C67">
        <w:rPr>
          <w:sz w:val="28"/>
          <w:szCs w:val="28"/>
        </w:rPr>
        <w:t>дыха жителей Михайловского муниципального района и организации об</w:t>
      </w:r>
      <w:r w:rsidRPr="00546C67">
        <w:rPr>
          <w:sz w:val="28"/>
          <w:szCs w:val="28"/>
        </w:rPr>
        <w:t>у</w:t>
      </w:r>
      <w:r w:rsidRPr="00546C67">
        <w:rPr>
          <w:sz w:val="28"/>
          <w:szCs w:val="28"/>
        </w:rPr>
        <w:t>стройства мест массового отдыха населения включая</w:t>
      </w:r>
      <w:proofErr w:type="gramEnd"/>
      <w:r w:rsidRPr="00546C67">
        <w:rPr>
          <w:sz w:val="28"/>
          <w:szCs w:val="28"/>
        </w:rPr>
        <w:t xml:space="preserve"> обеспечение свободн</w:t>
      </w:r>
      <w:r w:rsidRPr="00546C67">
        <w:rPr>
          <w:sz w:val="28"/>
          <w:szCs w:val="28"/>
        </w:rPr>
        <w:t>о</w:t>
      </w:r>
      <w:r w:rsidRPr="00546C67">
        <w:rPr>
          <w:sz w:val="28"/>
          <w:szCs w:val="28"/>
        </w:rPr>
        <w:t>го доступа граждан к водным объектам общего пользования и их береговым пол</w:t>
      </w:r>
      <w:r w:rsidRPr="00546C67">
        <w:rPr>
          <w:sz w:val="28"/>
          <w:szCs w:val="28"/>
        </w:rPr>
        <w:t>о</w:t>
      </w:r>
      <w:r w:rsidRPr="00546C67">
        <w:rPr>
          <w:sz w:val="28"/>
          <w:szCs w:val="28"/>
        </w:rPr>
        <w:t>сам</w:t>
      </w:r>
    </w:p>
    <w:p w:rsidR="00602448" w:rsidRPr="006E6B3D" w:rsidRDefault="00602448" w:rsidP="00602448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6E6B3D">
        <w:rPr>
          <w:b/>
          <w:sz w:val="28"/>
          <w:szCs w:val="28"/>
        </w:rPr>
        <w:t>Полномочия администрации Михайловского муниципального района:</w:t>
      </w:r>
    </w:p>
    <w:p w:rsidR="00602448" w:rsidRPr="00C60795" w:rsidRDefault="00602448" w:rsidP="00C60795">
      <w:pPr>
        <w:ind w:firstLine="709"/>
        <w:jc w:val="both"/>
        <w:rPr>
          <w:sz w:val="28"/>
          <w:szCs w:val="28"/>
        </w:rPr>
      </w:pPr>
      <w:proofErr w:type="gramStart"/>
      <w:r w:rsidRPr="00546C67">
        <w:rPr>
          <w:sz w:val="28"/>
          <w:szCs w:val="28"/>
        </w:rPr>
        <w:t>Создание организационных и социально-экономических условий для образования и развития на территории Михайловского муниципального ра</w:t>
      </w:r>
      <w:r w:rsidRPr="00546C67">
        <w:rPr>
          <w:sz w:val="28"/>
          <w:szCs w:val="28"/>
        </w:rPr>
        <w:t>й</w:t>
      </w:r>
      <w:r w:rsidRPr="00546C67">
        <w:rPr>
          <w:sz w:val="28"/>
          <w:szCs w:val="28"/>
        </w:rPr>
        <w:t>она, организаций различных организационно-правовых форм, занимающи</w:t>
      </w:r>
      <w:r w:rsidRPr="00546C67">
        <w:rPr>
          <w:sz w:val="28"/>
          <w:szCs w:val="28"/>
        </w:rPr>
        <w:t>х</w:t>
      </w:r>
      <w:r w:rsidRPr="00546C67">
        <w:rPr>
          <w:sz w:val="28"/>
          <w:szCs w:val="28"/>
        </w:rPr>
        <w:t>ся массовым отдыхом жителей и обуст</w:t>
      </w:r>
      <w:r w:rsidR="006E6B3D">
        <w:rPr>
          <w:sz w:val="28"/>
          <w:szCs w:val="28"/>
        </w:rPr>
        <w:t>ройством мест массового отдыха,</w:t>
      </w:r>
      <w:r w:rsidRPr="00546C67">
        <w:rPr>
          <w:sz w:val="28"/>
          <w:szCs w:val="28"/>
        </w:rPr>
        <w:t xml:space="preserve"> утве</w:t>
      </w:r>
      <w:r w:rsidRPr="00546C67">
        <w:rPr>
          <w:sz w:val="28"/>
          <w:szCs w:val="28"/>
        </w:rPr>
        <w:t>р</w:t>
      </w:r>
      <w:r w:rsidRPr="00546C67">
        <w:rPr>
          <w:sz w:val="28"/>
          <w:szCs w:val="28"/>
        </w:rPr>
        <w:t>ждение перечня мест массового отдыха на территории Михайловского мун</w:t>
      </w:r>
      <w:r w:rsidRPr="00546C67">
        <w:rPr>
          <w:sz w:val="28"/>
          <w:szCs w:val="28"/>
        </w:rPr>
        <w:t>и</w:t>
      </w:r>
      <w:r w:rsidRPr="00546C67">
        <w:rPr>
          <w:sz w:val="28"/>
          <w:szCs w:val="28"/>
        </w:rPr>
        <w:t>ципального района, заключение договоров аренды, договоров безвозмездного пользования, договоров доверительного управления имуществом, иных дог</w:t>
      </w:r>
      <w:r w:rsidRPr="00546C67">
        <w:rPr>
          <w:sz w:val="28"/>
          <w:szCs w:val="28"/>
        </w:rPr>
        <w:t>о</w:t>
      </w:r>
      <w:r w:rsidRPr="00546C67">
        <w:rPr>
          <w:sz w:val="28"/>
          <w:szCs w:val="28"/>
        </w:rPr>
        <w:t>воров, предусматривающих переход прав владения и (или) пользования в о</w:t>
      </w:r>
      <w:r w:rsidRPr="00546C67">
        <w:rPr>
          <w:sz w:val="28"/>
          <w:szCs w:val="28"/>
        </w:rPr>
        <w:t>т</w:t>
      </w:r>
      <w:r w:rsidRPr="00546C67">
        <w:rPr>
          <w:sz w:val="28"/>
          <w:szCs w:val="28"/>
        </w:rPr>
        <w:t>ношении муниципального имущества</w:t>
      </w:r>
      <w:proofErr w:type="gramEnd"/>
      <w:r w:rsidRPr="00546C67">
        <w:rPr>
          <w:sz w:val="28"/>
          <w:szCs w:val="28"/>
        </w:rPr>
        <w:t xml:space="preserve">, </w:t>
      </w:r>
      <w:proofErr w:type="gramStart"/>
      <w:r w:rsidRPr="00546C67">
        <w:rPr>
          <w:sz w:val="28"/>
          <w:szCs w:val="28"/>
        </w:rPr>
        <w:t>не закреплённого на праве хозя</w:t>
      </w:r>
      <w:r w:rsidRPr="00546C67">
        <w:rPr>
          <w:sz w:val="28"/>
          <w:szCs w:val="28"/>
        </w:rPr>
        <w:t>й</w:t>
      </w:r>
      <w:r w:rsidRPr="00546C67">
        <w:rPr>
          <w:sz w:val="28"/>
          <w:szCs w:val="28"/>
        </w:rPr>
        <w:t>ственного вед</w:t>
      </w:r>
      <w:r w:rsidRPr="00546C67">
        <w:rPr>
          <w:sz w:val="28"/>
          <w:szCs w:val="28"/>
        </w:rPr>
        <w:t>е</w:t>
      </w:r>
      <w:r w:rsidRPr="00546C67">
        <w:rPr>
          <w:sz w:val="28"/>
          <w:szCs w:val="28"/>
        </w:rPr>
        <w:t>ния или оперативного управления, может быть осуществлено только по результатам проведения конкурсов или аукционов на право закл</w:t>
      </w:r>
      <w:r w:rsidRPr="00546C67">
        <w:rPr>
          <w:sz w:val="28"/>
          <w:szCs w:val="28"/>
        </w:rPr>
        <w:t>ю</w:t>
      </w:r>
      <w:r w:rsidRPr="00546C67">
        <w:rPr>
          <w:sz w:val="28"/>
          <w:szCs w:val="28"/>
        </w:rPr>
        <w:t>чения таких договоров, кроме случаев, установленных законодательством Российской Федерации, создание льготных условий для инвестирования средств в организацию массового отдыха жителей Михайловского муниц</w:t>
      </w:r>
      <w:r w:rsidRPr="00546C67">
        <w:rPr>
          <w:sz w:val="28"/>
          <w:szCs w:val="28"/>
        </w:rPr>
        <w:t>и</w:t>
      </w:r>
      <w:r w:rsidRPr="00546C67">
        <w:rPr>
          <w:sz w:val="28"/>
          <w:szCs w:val="28"/>
        </w:rPr>
        <w:t>пального района, осуществление иных мероприятий по созданию условий для массового отдыха жителей Михайловского муниципального района и о</w:t>
      </w:r>
      <w:r w:rsidRPr="00546C67">
        <w:rPr>
          <w:sz w:val="28"/>
          <w:szCs w:val="28"/>
        </w:rPr>
        <w:t>р</w:t>
      </w:r>
      <w:r w:rsidRPr="00546C67">
        <w:rPr>
          <w:sz w:val="28"/>
          <w:szCs w:val="28"/>
        </w:rPr>
        <w:t>ганизации обустро</w:t>
      </w:r>
      <w:r w:rsidR="00C60795">
        <w:rPr>
          <w:sz w:val="28"/>
          <w:szCs w:val="28"/>
        </w:rPr>
        <w:t>йства</w:t>
      </w:r>
      <w:proofErr w:type="gramEnd"/>
      <w:r w:rsidR="00C60795">
        <w:rPr>
          <w:sz w:val="28"/>
          <w:szCs w:val="28"/>
        </w:rPr>
        <w:t xml:space="preserve"> мест отдыха населения.</w:t>
      </w:r>
      <w:bookmarkStart w:id="0" w:name="_GoBack"/>
      <w:bookmarkEnd w:id="0"/>
    </w:p>
    <w:sectPr w:rsidR="00602448" w:rsidRPr="00C60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48"/>
    <w:rsid w:val="000A5FD1"/>
    <w:rsid w:val="0038563F"/>
    <w:rsid w:val="00602448"/>
    <w:rsid w:val="006E6B3D"/>
    <w:rsid w:val="009D5AA3"/>
    <w:rsid w:val="00C60795"/>
    <w:rsid w:val="00ED676C"/>
    <w:rsid w:val="00E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2448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6024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07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7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2448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6024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07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7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2042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2015-02-02T21:47:00Z</cp:lastPrinted>
  <dcterms:created xsi:type="dcterms:W3CDTF">2015-02-02T21:35:00Z</dcterms:created>
  <dcterms:modified xsi:type="dcterms:W3CDTF">2015-02-02T21:49:00Z</dcterms:modified>
</cp:coreProperties>
</file>